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Jens Ulstrup</w:t>
      </w:r>
      <w:r w:rsidR="00901F8D" w:rsidRPr="00901F8D">
        <w:rPr>
          <w:rFonts w:eastAsia="KaiTi_GB2312"/>
          <w:sz w:val="24"/>
        </w:rPr>
        <w:t>,</w:t>
      </w:r>
      <w:r w:rsidRPr="00901F8D">
        <w:rPr>
          <w:rFonts w:eastAsia="KaiTi_GB2312"/>
          <w:sz w:val="24"/>
        </w:rPr>
        <w:t xml:space="preserve"> Professor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 xml:space="preserve">Department of Chemistry, 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Technical University of Denmark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2800 Kgs. Lyngby</w:t>
      </w:r>
      <w:r w:rsidR="00901F8D" w:rsidRPr="00E92E87">
        <w:rPr>
          <w:rFonts w:eastAsia="KaiTi_GB2312"/>
          <w:sz w:val="24"/>
        </w:rPr>
        <w:t xml:space="preserve">, </w:t>
      </w:r>
      <w:r w:rsidRPr="00901F8D">
        <w:rPr>
          <w:rFonts w:eastAsia="KaiTi_GB2312"/>
          <w:sz w:val="24"/>
        </w:rPr>
        <w:t>Denmark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Phone +45 45252359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Fax   +45 45883136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Email ju@kemi.dtu.dk</w:t>
      </w:r>
    </w:p>
    <w:p w:rsidR="00575A8C" w:rsidRPr="00055977" w:rsidRDefault="00575A8C" w:rsidP="00901F8D">
      <w:pPr>
        <w:spacing w:after="120"/>
        <w:rPr>
          <w:rFonts w:eastAsia="KaiTi_GB2312"/>
          <w:sz w:val="16"/>
          <w:szCs w:val="16"/>
        </w:rPr>
      </w:pPr>
    </w:p>
    <w:p w:rsidR="00575A8C" w:rsidRPr="00901F8D" w:rsidRDefault="00575A8C" w:rsidP="00901F8D">
      <w:pPr>
        <w:spacing w:after="120"/>
        <w:rPr>
          <w:rFonts w:eastAsia="KaiTi_GB2312"/>
          <w:b/>
          <w:sz w:val="24"/>
        </w:rPr>
      </w:pPr>
      <w:r w:rsidRPr="00901F8D">
        <w:rPr>
          <w:rFonts w:eastAsia="KaiTi_GB2312"/>
          <w:b/>
          <w:sz w:val="24"/>
        </w:rPr>
        <w:t xml:space="preserve">1. Education 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Mag.Scient. (M.Sc) in Chemistry, University of Copenhagen, 1964</w:t>
      </w:r>
    </w:p>
    <w:p w:rsidR="00575A8C" w:rsidRPr="00901F8D" w:rsidRDefault="00575A8C" w:rsidP="00901F8D">
      <w:pPr>
        <w:spacing w:after="12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Dr.Scient, (D.Sc.), University of Copenhagen, 1981</w:t>
      </w:r>
    </w:p>
    <w:p w:rsidR="00575A8C" w:rsidRPr="00E92E87" w:rsidRDefault="00575A8C" w:rsidP="00901F8D">
      <w:pPr>
        <w:spacing w:after="120"/>
        <w:rPr>
          <w:rFonts w:eastAsia="KaiTi_GB2312"/>
          <w:b/>
          <w:sz w:val="24"/>
        </w:rPr>
      </w:pPr>
      <w:r w:rsidRPr="00901F8D">
        <w:rPr>
          <w:rFonts w:eastAsia="KaiTi_GB2312"/>
          <w:b/>
          <w:sz w:val="24"/>
        </w:rPr>
        <w:t xml:space="preserve">2. Employments 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National service, Nov. 1964-Jan. 1966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Assistant prof., Chem. Dept. A, DTU, 1966 and 1968-72. Associate prof. 1972-84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Professor of Inorganic Chemistry DTU, from 1984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British Council Scholar, Univ. of Oxford, England, 1966-68. Visiting Scientist, Inst. of Electrochem., Russian Acad, Sci., 19</w:t>
      </w:r>
      <w:r w:rsidR="00901F8D">
        <w:rPr>
          <w:rFonts w:eastAsia="KaiTi_GB2312"/>
          <w:sz w:val="24"/>
        </w:rPr>
        <w:t>71, and 1975-78, fifteen months</w:t>
      </w:r>
      <w:r w:rsidRPr="00901F8D">
        <w:rPr>
          <w:rFonts w:eastAsia="KaiTi_GB2312"/>
          <w:sz w:val="24"/>
        </w:rPr>
        <w:t>, Fritz-Haber-Inst. der Max-Planck-Gesells., Berlin, 1975-76, Dept. of Physics, Utah State Univ., (1987, four months). Visiting Professor, School of  Chemistry , Univ. of Sydney , 2003, three months</w:t>
      </w:r>
    </w:p>
    <w:p w:rsidR="00575A8C" w:rsidRPr="00901F8D" w:rsidRDefault="00575A8C" w:rsidP="00055977">
      <w:pPr>
        <w:spacing w:after="80"/>
        <w:rPr>
          <w:rFonts w:eastAsia="KaiTi_GB2312"/>
          <w:b/>
          <w:sz w:val="24"/>
        </w:rPr>
      </w:pPr>
      <w:r w:rsidRPr="00901F8D">
        <w:rPr>
          <w:rFonts w:eastAsia="KaiTi_GB2312"/>
          <w:b/>
          <w:sz w:val="24"/>
        </w:rPr>
        <w:t xml:space="preserve">3. Occupation 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 xml:space="preserve">Overseas member Faraday Council, London , 1982-85. 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 xml:space="preserve">Adv. Boards of journals,  presently Bioelectrochemistry (2001-) and Langmuir (2008-). Chairman of conferences, including ESF Workshop, "Bioelectrochemistry", Copenhagen, 1996 and EUROBIC-6, Lund and Copenhagen , 2002. 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Nat. Secr., ISE, 1990-1996. Vice-chairman Section 1, 1998-2004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Nobel Committee reports 1990-91 and 1992</w:t>
      </w:r>
    </w:p>
    <w:p w:rsidR="00575A8C" w:rsidRPr="00901F8D" w:rsidRDefault="00575A8C" w:rsidP="00901F8D">
      <w:pPr>
        <w:spacing w:after="120"/>
        <w:rPr>
          <w:rFonts w:eastAsia="KaiTi_GB2312"/>
          <w:b/>
          <w:sz w:val="24"/>
        </w:rPr>
      </w:pPr>
      <w:r w:rsidRPr="00901F8D">
        <w:rPr>
          <w:rFonts w:eastAsia="KaiTi_GB2312"/>
          <w:b/>
          <w:sz w:val="24"/>
        </w:rPr>
        <w:t xml:space="preserve">4. Awards  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Chem FRSC (Fellow of the Royal Society of Chemistry), London 1986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Member of the Academy of Technical Sciences, Denmark , 1991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Member of the Royal Danish Academy of Sciences and Letters, 1992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The Carlsberg Prize for Chemistry, 2003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The Katsumi Niki Prize for Bioelectrochemistry of the ISE, 2004, 1st time awarded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Elected Fellow of the International Society of Electrochemistry (ISE) 2006</w:t>
      </w: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>Julius Thomsen Medal, DTU for Meritorious Achievements in Chemical Engineering, 2007.</w:t>
      </w:r>
    </w:p>
    <w:p w:rsidR="00901F8D" w:rsidRDefault="00901F8D" w:rsidP="00055977">
      <w:pPr>
        <w:spacing w:after="80"/>
        <w:rPr>
          <w:rFonts w:eastAsia="KaiTi_GB2312"/>
          <w:sz w:val="24"/>
        </w:rPr>
      </w:pPr>
    </w:p>
    <w:p w:rsidR="00575A8C" w:rsidRPr="00901F8D" w:rsidRDefault="00575A8C" w:rsidP="00055977">
      <w:pPr>
        <w:spacing w:after="80"/>
        <w:rPr>
          <w:rFonts w:eastAsia="KaiTi_GB2312"/>
          <w:sz w:val="24"/>
        </w:rPr>
      </w:pPr>
      <w:r w:rsidRPr="00901F8D">
        <w:rPr>
          <w:rFonts w:eastAsia="KaiTi_GB2312"/>
          <w:sz w:val="24"/>
        </w:rPr>
        <w:t xml:space="preserve">Over 290 research papers published, </w:t>
      </w:r>
      <w:r w:rsidR="00901F8D">
        <w:rPr>
          <w:rFonts w:eastAsia="KaiTi_GB2312"/>
          <w:sz w:val="24"/>
        </w:rPr>
        <w:t>ca.</w:t>
      </w:r>
      <w:r w:rsidRPr="00901F8D">
        <w:rPr>
          <w:rFonts w:eastAsia="KaiTi_GB2312"/>
          <w:sz w:val="24"/>
        </w:rPr>
        <w:t>7200 times cited. H index 42</w:t>
      </w:r>
      <w:r w:rsidR="00901F8D">
        <w:rPr>
          <w:rFonts w:eastAsia="KaiTi_GB2312"/>
          <w:sz w:val="24"/>
        </w:rPr>
        <w:t>, and 3 books.</w:t>
      </w:r>
    </w:p>
    <w:sectPr w:rsidR="00575A8C" w:rsidRPr="00901F8D" w:rsidSect="003305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iTi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75A8C"/>
    <w:rsid w:val="00055977"/>
    <w:rsid w:val="00120A00"/>
    <w:rsid w:val="00160F43"/>
    <w:rsid w:val="003305A9"/>
    <w:rsid w:val="00575A8C"/>
    <w:rsid w:val="006E4E45"/>
    <w:rsid w:val="00901F8D"/>
    <w:rsid w:val="00E92E87"/>
    <w:rsid w:val="00F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8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1540</Characters>
  <Application>Microsoft Office Word</Application>
  <DocSecurity>0</DocSecurity>
  <Lines>12</Lines>
  <Paragraphs>3</Paragraphs>
  <ScaleCrop>false</ScaleCrop>
  <Company>DTU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jizh</dc:creator>
  <cp:keywords/>
  <dc:description/>
  <cp:lastModifiedBy>jizh</cp:lastModifiedBy>
  <cp:revision>5</cp:revision>
  <dcterms:created xsi:type="dcterms:W3CDTF">2013-02-26T16:31:00Z</dcterms:created>
  <dcterms:modified xsi:type="dcterms:W3CDTF">2013-02-28T08:11:00Z</dcterms:modified>
</cp:coreProperties>
</file>